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69" w:rsidRDefault="00343969" w:rsidP="00343969">
      <w:pPr>
        <w:keepNext/>
        <w:widowControl/>
        <w:autoSpaceDE w:val="0"/>
        <w:autoSpaceDN w:val="0"/>
        <w:adjustRightInd w:val="0"/>
        <w:spacing w:line="256" w:lineRule="auto"/>
        <w:ind w:firstLine="0"/>
        <w:jc w:val="center"/>
        <w:rPr>
          <w:b/>
          <w:bCs/>
        </w:rPr>
      </w:pPr>
      <w:r>
        <w:rPr>
          <w:b/>
          <w:bCs/>
        </w:rPr>
        <w:t>АНКЕТА ДЛЯ ЮНОШЕСТВА</w:t>
      </w:r>
    </w:p>
    <w:p w:rsidR="00343969" w:rsidRDefault="00343969" w:rsidP="00343969">
      <w:pPr>
        <w:keepNext/>
        <w:widowControl/>
        <w:autoSpaceDE w:val="0"/>
        <w:autoSpaceDN w:val="0"/>
        <w:adjustRightInd w:val="0"/>
        <w:spacing w:line="256" w:lineRule="auto"/>
        <w:ind w:firstLine="0"/>
        <w:jc w:val="center"/>
        <w:rPr>
          <w:b/>
          <w:bCs/>
        </w:rPr>
      </w:pPr>
    </w:p>
    <w:p w:rsidR="00343969" w:rsidRDefault="00343969" w:rsidP="00343969">
      <w:pPr>
        <w:widowControl/>
        <w:autoSpaceDE w:val="0"/>
        <w:autoSpaceDN w:val="0"/>
        <w:adjustRightInd w:val="0"/>
        <w:spacing w:line="256" w:lineRule="auto"/>
        <w:ind w:firstLine="360"/>
      </w:pPr>
      <w:r>
        <w:rPr>
          <w:b/>
          <w:bCs/>
        </w:rPr>
        <w:t>Цели:</w:t>
      </w:r>
      <w:r>
        <w:t xml:space="preserve"> определить, что в учебном заведении и в какой мере является значимым для юношества, влияет на отношение молодых людей к окружающему миру; изучить эффективность воспитательных средств.</w:t>
      </w:r>
    </w:p>
    <w:p w:rsidR="00343969" w:rsidRDefault="00343969" w:rsidP="00343969">
      <w:pPr>
        <w:widowControl/>
        <w:autoSpaceDE w:val="0"/>
        <w:autoSpaceDN w:val="0"/>
        <w:adjustRightInd w:val="0"/>
        <w:spacing w:before="120" w:after="120" w:line="256" w:lineRule="auto"/>
        <w:ind w:firstLine="0"/>
        <w:jc w:val="center"/>
        <w:rPr>
          <w:b/>
          <w:bCs/>
        </w:rPr>
      </w:pPr>
      <w:r>
        <w:rPr>
          <w:b/>
          <w:bCs/>
        </w:rPr>
        <w:t>Ход анкетирования</w:t>
      </w:r>
    </w:p>
    <w:p w:rsidR="00343969" w:rsidRDefault="00343969" w:rsidP="00343969">
      <w:pPr>
        <w:widowControl/>
        <w:autoSpaceDE w:val="0"/>
        <w:autoSpaceDN w:val="0"/>
        <w:adjustRightInd w:val="0"/>
        <w:spacing w:line="256" w:lineRule="auto"/>
        <w:ind w:firstLine="360"/>
      </w:pPr>
      <w:r>
        <w:t>Каждому анкетируемому предлагается оценить степень влияния нижеперечисленных средств:</w:t>
      </w:r>
    </w:p>
    <w:p w:rsidR="00343969" w:rsidRDefault="00343969" w:rsidP="00343969">
      <w:pPr>
        <w:widowControl/>
        <w:autoSpaceDE w:val="0"/>
        <w:autoSpaceDN w:val="0"/>
        <w:adjustRightInd w:val="0"/>
        <w:spacing w:line="256" w:lineRule="auto"/>
        <w:ind w:firstLine="360"/>
      </w:pPr>
      <w:r>
        <w:t>а) на его отношение к жизни, формирование у него положительных качеств;</w:t>
      </w:r>
    </w:p>
    <w:p w:rsidR="00343969" w:rsidRDefault="00343969" w:rsidP="00343969">
      <w:pPr>
        <w:widowControl/>
        <w:autoSpaceDE w:val="0"/>
        <w:autoSpaceDN w:val="0"/>
        <w:adjustRightInd w:val="0"/>
        <w:spacing w:line="256" w:lineRule="auto"/>
        <w:ind w:firstLine="360"/>
      </w:pPr>
      <w:r>
        <w:t>б) на обстановку и психологический климат в учебном заведении.</w:t>
      </w:r>
    </w:p>
    <w:p w:rsidR="00343969" w:rsidRDefault="00343969" w:rsidP="00343969">
      <w:pPr>
        <w:widowControl/>
        <w:autoSpaceDE w:val="0"/>
        <w:autoSpaceDN w:val="0"/>
        <w:adjustRightInd w:val="0"/>
        <w:spacing w:line="256" w:lineRule="auto"/>
        <w:ind w:firstLine="360"/>
      </w:pPr>
      <w:r>
        <w:t>Оценивать необходимо по следующей шкале:</w:t>
      </w:r>
    </w:p>
    <w:p w:rsidR="00343969" w:rsidRDefault="00343969" w:rsidP="00343969">
      <w:pPr>
        <w:widowControl/>
        <w:autoSpaceDE w:val="0"/>
        <w:autoSpaceDN w:val="0"/>
        <w:adjustRightInd w:val="0"/>
        <w:spacing w:line="256" w:lineRule="auto"/>
        <w:ind w:firstLine="360"/>
      </w:pPr>
      <w:r>
        <w:t>6 – повлияло очень сильно;</w:t>
      </w:r>
    </w:p>
    <w:p w:rsidR="00343969" w:rsidRDefault="00343969" w:rsidP="00343969">
      <w:pPr>
        <w:widowControl/>
        <w:autoSpaceDE w:val="0"/>
        <w:autoSpaceDN w:val="0"/>
        <w:adjustRightInd w:val="0"/>
        <w:spacing w:line="256" w:lineRule="auto"/>
        <w:ind w:firstLine="360"/>
      </w:pPr>
      <w:r>
        <w:t>5 – повлияло сильно;</w:t>
      </w:r>
    </w:p>
    <w:p w:rsidR="00343969" w:rsidRDefault="00343969" w:rsidP="00343969">
      <w:pPr>
        <w:widowControl/>
        <w:autoSpaceDE w:val="0"/>
        <w:autoSpaceDN w:val="0"/>
        <w:adjustRightInd w:val="0"/>
        <w:spacing w:line="268" w:lineRule="auto"/>
        <w:ind w:firstLine="360"/>
      </w:pPr>
      <w:r>
        <w:t>4 – повлияло в значительной мере;</w:t>
      </w:r>
    </w:p>
    <w:p w:rsidR="00343969" w:rsidRDefault="00343969" w:rsidP="00343969">
      <w:pPr>
        <w:widowControl/>
        <w:autoSpaceDE w:val="0"/>
        <w:autoSpaceDN w:val="0"/>
        <w:adjustRightInd w:val="0"/>
        <w:spacing w:line="268" w:lineRule="auto"/>
        <w:ind w:firstLine="360"/>
      </w:pPr>
      <w:r>
        <w:t>3 – повлияло, но незначительно;</w:t>
      </w:r>
    </w:p>
    <w:p w:rsidR="00343969" w:rsidRDefault="00343969" w:rsidP="00343969">
      <w:pPr>
        <w:widowControl/>
        <w:autoSpaceDE w:val="0"/>
        <w:autoSpaceDN w:val="0"/>
        <w:adjustRightInd w:val="0"/>
        <w:spacing w:line="268" w:lineRule="auto"/>
        <w:ind w:firstLine="360"/>
      </w:pPr>
      <w:r>
        <w:t>2 – почти не повлияло;</w:t>
      </w:r>
    </w:p>
    <w:p w:rsidR="00343969" w:rsidRDefault="00343969" w:rsidP="00343969">
      <w:pPr>
        <w:widowControl/>
        <w:autoSpaceDE w:val="0"/>
        <w:autoSpaceDN w:val="0"/>
        <w:adjustRightInd w:val="0"/>
        <w:spacing w:line="268" w:lineRule="auto"/>
        <w:ind w:firstLine="360"/>
      </w:pPr>
      <w:r>
        <w:t>1 – не повлияло;</w:t>
      </w:r>
    </w:p>
    <w:p w:rsidR="00343969" w:rsidRDefault="00343969" w:rsidP="00343969">
      <w:pPr>
        <w:widowControl/>
        <w:autoSpaceDE w:val="0"/>
        <w:autoSpaceDN w:val="0"/>
        <w:adjustRightInd w:val="0"/>
        <w:spacing w:line="268" w:lineRule="auto"/>
        <w:ind w:firstLine="360"/>
      </w:pPr>
      <w:r>
        <w:t>0 – совсем не повлияло;</w:t>
      </w:r>
    </w:p>
    <w:p w:rsidR="00343969" w:rsidRDefault="00343969" w:rsidP="00343969">
      <w:pPr>
        <w:widowControl/>
        <w:autoSpaceDE w:val="0"/>
        <w:autoSpaceDN w:val="0"/>
        <w:adjustRightInd w:val="0"/>
        <w:spacing w:line="268" w:lineRule="auto"/>
        <w:ind w:firstLine="360"/>
      </w:pPr>
      <w:r>
        <w:t>–1 – отрицательно повлияло.</w:t>
      </w:r>
    </w:p>
    <w:p w:rsidR="00343969" w:rsidRDefault="00343969" w:rsidP="00343969">
      <w:pPr>
        <w:widowControl/>
        <w:autoSpaceDE w:val="0"/>
        <w:autoSpaceDN w:val="0"/>
        <w:adjustRightInd w:val="0"/>
        <w:spacing w:before="45" w:line="268" w:lineRule="auto"/>
        <w:ind w:firstLine="360"/>
      </w:pPr>
      <w:r>
        <w:t>1. Конкурсы специальностей «</w:t>
      </w:r>
      <w:proofErr w:type="gramStart"/>
      <w:r>
        <w:t>Лучший</w:t>
      </w:r>
      <w:proofErr w:type="gramEnd"/>
      <w:r>
        <w:t xml:space="preserve"> по профессии».</w:t>
      </w:r>
    </w:p>
    <w:p w:rsidR="00343969" w:rsidRDefault="00343969" w:rsidP="00343969">
      <w:pPr>
        <w:widowControl/>
        <w:autoSpaceDE w:val="0"/>
        <w:autoSpaceDN w:val="0"/>
        <w:adjustRightInd w:val="0"/>
        <w:spacing w:before="45" w:line="268" w:lineRule="auto"/>
        <w:ind w:firstLine="360"/>
      </w:pPr>
      <w:r>
        <w:t xml:space="preserve">2. Школьные праздники «Посвящение в гимназисты (лицеисты)», «День школы». </w:t>
      </w:r>
    </w:p>
    <w:p w:rsidR="00343969" w:rsidRDefault="00343969" w:rsidP="00343969">
      <w:pPr>
        <w:widowControl/>
        <w:autoSpaceDE w:val="0"/>
        <w:autoSpaceDN w:val="0"/>
        <w:adjustRightInd w:val="0"/>
        <w:spacing w:before="45" w:line="268" w:lineRule="auto"/>
        <w:ind w:firstLine="360"/>
      </w:pPr>
      <w:r>
        <w:t>3–5. Другие общие дела (перечисляются).</w:t>
      </w:r>
    </w:p>
    <w:p w:rsidR="00343969" w:rsidRDefault="00343969" w:rsidP="00343969">
      <w:pPr>
        <w:widowControl/>
        <w:autoSpaceDE w:val="0"/>
        <w:autoSpaceDN w:val="0"/>
        <w:adjustRightInd w:val="0"/>
        <w:spacing w:before="45" w:line="268" w:lineRule="auto"/>
        <w:ind w:firstLine="360"/>
      </w:pPr>
      <w:r>
        <w:t xml:space="preserve">6. Уроки математики. </w:t>
      </w:r>
    </w:p>
    <w:p w:rsidR="00343969" w:rsidRDefault="00343969" w:rsidP="00343969">
      <w:pPr>
        <w:widowControl/>
        <w:autoSpaceDE w:val="0"/>
        <w:autoSpaceDN w:val="0"/>
        <w:adjustRightInd w:val="0"/>
        <w:spacing w:before="45" w:line="268" w:lineRule="auto"/>
        <w:ind w:firstLine="360"/>
      </w:pPr>
      <w:r>
        <w:t xml:space="preserve">7. Уроки географии. </w:t>
      </w:r>
    </w:p>
    <w:p w:rsidR="00343969" w:rsidRDefault="00343969" w:rsidP="00343969">
      <w:pPr>
        <w:widowControl/>
        <w:autoSpaceDE w:val="0"/>
        <w:autoSpaceDN w:val="0"/>
        <w:adjustRightInd w:val="0"/>
        <w:spacing w:line="268" w:lineRule="auto"/>
        <w:ind w:firstLine="360"/>
      </w:pPr>
      <w:r>
        <w:t>8–17. Уроки по другим предметам (перечисляются).</w:t>
      </w:r>
    </w:p>
    <w:p w:rsidR="00343969" w:rsidRDefault="00343969" w:rsidP="00343969">
      <w:pPr>
        <w:widowControl/>
        <w:autoSpaceDE w:val="0"/>
        <w:autoSpaceDN w:val="0"/>
        <w:adjustRightInd w:val="0"/>
        <w:spacing w:before="45" w:line="268" w:lineRule="auto"/>
        <w:ind w:firstLine="360"/>
      </w:pPr>
      <w:r>
        <w:t>18. Дела класса.</w:t>
      </w:r>
    </w:p>
    <w:p w:rsidR="00343969" w:rsidRDefault="00343969" w:rsidP="00343969">
      <w:pPr>
        <w:widowControl/>
        <w:autoSpaceDE w:val="0"/>
        <w:autoSpaceDN w:val="0"/>
        <w:adjustRightInd w:val="0"/>
        <w:spacing w:before="45" w:line="268" w:lineRule="auto"/>
        <w:ind w:firstLine="360"/>
      </w:pPr>
      <w:r>
        <w:t>19. Взаимоотношения с учителями.</w:t>
      </w:r>
    </w:p>
    <w:p w:rsidR="00343969" w:rsidRDefault="00343969" w:rsidP="00343969">
      <w:pPr>
        <w:widowControl/>
        <w:autoSpaceDE w:val="0"/>
        <w:autoSpaceDN w:val="0"/>
        <w:adjustRightInd w:val="0"/>
        <w:spacing w:before="45" w:line="268" w:lineRule="auto"/>
        <w:ind w:firstLine="360"/>
      </w:pPr>
      <w:r>
        <w:t>20. Взаимоотношения в классе.</w:t>
      </w:r>
    </w:p>
    <w:p w:rsidR="00343969" w:rsidRDefault="00343969" w:rsidP="00343969">
      <w:pPr>
        <w:widowControl/>
        <w:autoSpaceDE w:val="0"/>
        <w:autoSpaceDN w:val="0"/>
        <w:adjustRightInd w:val="0"/>
        <w:spacing w:before="45" w:line="268" w:lineRule="auto"/>
        <w:ind w:firstLine="360"/>
      </w:pPr>
      <w:r>
        <w:t>21. Взаимоотношения с родителями.</w:t>
      </w:r>
    </w:p>
    <w:p w:rsidR="00343969" w:rsidRDefault="00343969" w:rsidP="00343969">
      <w:pPr>
        <w:widowControl/>
        <w:autoSpaceDE w:val="0"/>
        <w:autoSpaceDN w:val="0"/>
        <w:adjustRightInd w:val="0"/>
        <w:spacing w:before="45" w:line="268" w:lineRule="auto"/>
        <w:ind w:firstLine="360"/>
      </w:pPr>
      <w:r>
        <w:t>22. Занятия в клубе, кружке, секции или другом объединении по интересам.</w:t>
      </w:r>
    </w:p>
    <w:p w:rsidR="00343969" w:rsidRDefault="00343969" w:rsidP="00343969">
      <w:pPr>
        <w:widowControl/>
        <w:autoSpaceDE w:val="0"/>
        <w:autoSpaceDN w:val="0"/>
        <w:adjustRightInd w:val="0"/>
        <w:spacing w:before="60" w:line="268" w:lineRule="auto"/>
        <w:ind w:firstLine="360"/>
      </w:pPr>
      <w:r>
        <w:t>23. Обстановка в классе.</w:t>
      </w:r>
    </w:p>
    <w:p w:rsidR="00343969" w:rsidRDefault="00343969" w:rsidP="00343969">
      <w:pPr>
        <w:widowControl/>
        <w:autoSpaceDE w:val="0"/>
        <w:autoSpaceDN w:val="0"/>
        <w:adjustRightInd w:val="0"/>
        <w:spacing w:before="60" w:line="268" w:lineRule="auto"/>
        <w:ind w:firstLine="360"/>
      </w:pPr>
      <w:r>
        <w:t>24. Пример родителей.</w:t>
      </w:r>
    </w:p>
    <w:p w:rsidR="00343969" w:rsidRDefault="00343969" w:rsidP="00343969">
      <w:pPr>
        <w:widowControl/>
        <w:autoSpaceDE w:val="0"/>
        <w:autoSpaceDN w:val="0"/>
        <w:adjustRightInd w:val="0"/>
        <w:spacing w:before="60" w:line="268" w:lineRule="auto"/>
        <w:ind w:firstLine="360"/>
      </w:pPr>
      <w:r>
        <w:t>25. Пример педагогов.</w:t>
      </w:r>
    </w:p>
    <w:p w:rsidR="00343969" w:rsidRDefault="00343969" w:rsidP="00343969">
      <w:pPr>
        <w:widowControl/>
        <w:autoSpaceDE w:val="0"/>
        <w:autoSpaceDN w:val="0"/>
        <w:adjustRightInd w:val="0"/>
        <w:spacing w:before="60" w:line="268" w:lineRule="auto"/>
        <w:ind w:firstLine="360"/>
      </w:pPr>
      <w:r>
        <w:t>26. Отношение Ваших товарищей к Вам.</w:t>
      </w:r>
    </w:p>
    <w:p w:rsidR="00343969" w:rsidRDefault="00343969" w:rsidP="00343969">
      <w:pPr>
        <w:widowControl/>
        <w:autoSpaceDE w:val="0"/>
        <w:autoSpaceDN w:val="0"/>
        <w:adjustRightInd w:val="0"/>
        <w:spacing w:before="60" w:line="268" w:lineRule="auto"/>
        <w:ind w:firstLine="360"/>
      </w:pPr>
      <w:r>
        <w:t>27. Ваше увлечение в свободное время.</w:t>
      </w:r>
    </w:p>
    <w:p w:rsidR="00343969" w:rsidRDefault="00343969" w:rsidP="00343969">
      <w:pPr>
        <w:widowControl/>
        <w:autoSpaceDE w:val="0"/>
        <w:autoSpaceDN w:val="0"/>
        <w:adjustRightInd w:val="0"/>
        <w:spacing w:before="60" w:line="268" w:lineRule="auto"/>
        <w:ind w:firstLine="360"/>
      </w:pPr>
      <w:r>
        <w:lastRenderedPageBreak/>
        <w:t>28–30. Другие средства (элементы) воспитательной деятельности (перечисляются).</w:t>
      </w:r>
    </w:p>
    <w:p w:rsidR="00343969" w:rsidRDefault="00343969" w:rsidP="00343969">
      <w:pPr>
        <w:widowControl/>
        <w:autoSpaceDE w:val="0"/>
        <w:autoSpaceDN w:val="0"/>
        <w:adjustRightInd w:val="0"/>
        <w:spacing w:before="60" w:line="268" w:lineRule="auto"/>
        <w:ind w:firstLine="360"/>
        <w:rPr>
          <w:i/>
          <w:iCs/>
        </w:rPr>
      </w:pPr>
      <w:r>
        <w:rPr>
          <w:i/>
          <w:iCs/>
        </w:rPr>
        <w:t xml:space="preserve">Обработка результатов анкетирования. </w:t>
      </w:r>
    </w:p>
    <w:p w:rsidR="00343969" w:rsidRDefault="00343969" w:rsidP="00343969">
      <w:r>
        <w:t>Подсчитывается средний балл из всех оценок каждого средства и определяется эффективность его влияния на учащихся.</w:t>
      </w:r>
    </w:p>
    <w:p w:rsidR="00343969" w:rsidRDefault="00343969" w:rsidP="00343969"/>
    <w:p w:rsidR="00DE0F8B" w:rsidRDefault="00DE0F8B">
      <w:bookmarkStart w:id="0" w:name="_GoBack"/>
      <w:bookmarkEnd w:id="0"/>
    </w:p>
    <w:sectPr w:rsidR="00DE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32"/>
    <w:rsid w:val="002E5132"/>
    <w:rsid w:val="00343969"/>
    <w:rsid w:val="00D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6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6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2013-03-20T12:34:00Z</dcterms:created>
  <dcterms:modified xsi:type="dcterms:W3CDTF">2013-03-20T12:34:00Z</dcterms:modified>
</cp:coreProperties>
</file>